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2">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3">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4">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5">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6">
      <w:pPr>
        <w:spacing w:after="240" w:before="240" w:lineRule="auto"/>
        <w:jc w:val="left"/>
        <w:rPr>
          <w:b w:val="1"/>
          <w:sz w:val="20"/>
          <w:szCs w:val="20"/>
        </w:rPr>
      </w:pPr>
      <w:r w:rsidDel="00000000" w:rsidR="00000000" w:rsidRPr="00000000">
        <w:rPr>
          <w:rtl w:val="0"/>
        </w:rPr>
      </w:r>
    </w:p>
    <w:p w:rsidR="00000000" w:rsidDel="00000000" w:rsidP="00000000" w:rsidRDefault="00000000" w:rsidRPr="00000000" w14:paraId="00000007">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8">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9">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0A">
      <w:pPr>
        <w:spacing w:after="240" w:before="240" w:lineRule="auto"/>
        <w:jc w:val="center"/>
        <w:rPr>
          <w:b w:val="1"/>
          <w:sz w:val="20"/>
          <w:szCs w:val="20"/>
        </w:rPr>
      </w:pPr>
      <w:r w:rsidDel="00000000" w:rsidR="00000000" w:rsidRPr="00000000">
        <w:rPr>
          <w:rFonts w:ascii="Vrinda" w:cs="Vrinda" w:eastAsia="Vrinda" w:hAnsi="Vrinda"/>
          <w:b w:val="1"/>
          <w:sz w:val="20"/>
          <w:szCs w:val="20"/>
          <w:rtl w:val="0"/>
        </w:rPr>
        <w:t xml:space="preserve">দোকান ভাড়ার চুক্তিপত্র</w:t>
      </w:r>
    </w:p>
    <w:p w:rsidR="00000000" w:rsidDel="00000000" w:rsidP="00000000" w:rsidRDefault="00000000" w:rsidRPr="00000000" w14:paraId="0000000B">
      <w:pPr>
        <w:spacing w:after="240" w:before="240" w:lineRule="auto"/>
        <w:rPr>
          <w:sz w:val="20"/>
          <w:szCs w:val="20"/>
        </w:rPr>
      </w:pPr>
      <w:r w:rsidDel="00000000" w:rsidR="00000000" w:rsidRPr="00000000">
        <w:rPr>
          <w:rFonts w:ascii="Arial Unicode MS" w:cs="Arial Unicode MS" w:eastAsia="Arial Unicode MS" w:hAnsi="Arial Unicode MS"/>
          <w:sz w:val="20"/>
          <w:szCs w:val="20"/>
          <w:rtl w:val="0"/>
        </w:rPr>
        <w:t xml:space="preserve">অত্র দোকান ভাড়ার চুক্তিপত্র অদ্য __/__/____ ইং পক্ষগণের লিখিত ও সম্পাদিত হইল।</w:t>
      </w:r>
    </w:p>
    <w:p w:rsidR="00000000" w:rsidDel="00000000" w:rsidP="00000000" w:rsidRDefault="00000000" w:rsidRPr="00000000" w14:paraId="0000000C">
      <w:pPr>
        <w:spacing w:after="240" w:before="240" w:lineRule="auto"/>
        <w:rPr>
          <w:sz w:val="20"/>
          <w:szCs w:val="20"/>
        </w:rPr>
      </w:pPr>
      <w:r w:rsidDel="00000000" w:rsidR="00000000" w:rsidRPr="00000000">
        <w:rPr>
          <w:rFonts w:ascii="Vrinda" w:cs="Vrinda" w:eastAsia="Vrinda" w:hAnsi="Vrinda"/>
          <w:b w:val="1"/>
          <w:sz w:val="20"/>
          <w:szCs w:val="20"/>
          <w:rtl w:val="0"/>
        </w:rPr>
        <w:t xml:space="preserve">প্রথম পক্ষ (মালিক):</w:t>
      </w:r>
      <w:r w:rsidDel="00000000" w:rsidR="00000000" w:rsidRPr="00000000">
        <w:rPr>
          <w:b w:val="1"/>
          <w:sz w:val="20"/>
          <w:szCs w:val="20"/>
          <w:rtl w:val="0"/>
        </w:rPr>
        <w:t xml:space="preserve">:</w:t>
      </w:r>
      <w:r w:rsidDel="00000000" w:rsidR="00000000" w:rsidRPr="00000000">
        <w:rPr>
          <w:sz w:val="20"/>
          <w:szCs w:val="20"/>
          <w:rtl w:val="0"/>
        </w:rPr>
        <w:t xml:space="preserve"> _______________________________________________________________</w:t>
      </w:r>
      <w:r w:rsidDel="00000000" w:rsidR="00000000" w:rsidRPr="00000000">
        <w:rPr>
          <w:sz w:val="20"/>
          <w:szCs w:val="20"/>
          <w:rtl w:val="0"/>
        </w:rPr>
        <w:t xml:space="preserve">,</w:t>
      </w:r>
    </w:p>
    <w:p w:rsidR="00000000" w:rsidDel="00000000" w:rsidP="00000000" w:rsidRDefault="00000000" w:rsidRPr="00000000" w14:paraId="0000000D">
      <w:pPr>
        <w:spacing w:after="240" w:before="240" w:lineRule="auto"/>
        <w:ind w:left="1440" w:firstLine="0"/>
        <w:rPr>
          <w:sz w:val="20"/>
          <w:szCs w:val="20"/>
        </w:rPr>
      </w:pPr>
      <w:r w:rsidDel="00000000" w:rsidR="00000000" w:rsidRPr="00000000">
        <w:rPr>
          <w:rFonts w:ascii="Vrinda" w:cs="Vrinda" w:eastAsia="Vrinda" w:hAnsi="Vrinda"/>
          <w:sz w:val="20"/>
          <w:szCs w:val="20"/>
          <w:rtl w:val="0"/>
        </w:rPr>
        <w:t xml:space="preserve">মোবাইল: </w:t>
      </w:r>
    </w:p>
    <w:p w:rsidR="00000000" w:rsidDel="00000000" w:rsidP="00000000" w:rsidRDefault="00000000" w:rsidRPr="00000000" w14:paraId="0000000E">
      <w:pPr>
        <w:spacing w:after="240" w:before="240" w:lineRule="auto"/>
        <w:rPr>
          <w:sz w:val="20"/>
          <w:szCs w:val="20"/>
        </w:rPr>
      </w:pPr>
      <w:r w:rsidDel="00000000" w:rsidR="00000000" w:rsidRPr="00000000">
        <w:rPr>
          <w:rFonts w:ascii="Vrinda" w:cs="Vrinda" w:eastAsia="Vrinda" w:hAnsi="Vrinda"/>
          <w:b w:val="1"/>
          <w:sz w:val="20"/>
          <w:szCs w:val="20"/>
          <w:rtl w:val="0"/>
        </w:rPr>
        <w:t xml:space="preserve">দ্বিতীয় পক্ষ (ভাড়াটিয়া):</w:t>
      </w:r>
      <w:r w:rsidDel="00000000" w:rsidR="00000000" w:rsidRPr="00000000">
        <w:rPr>
          <w:sz w:val="20"/>
          <w:szCs w:val="20"/>
          <w:rtl w:val="0"/>
        </w:rPr>
        <w:t xml:space="preserve"> _______________________________________________________________</w:t>
      </w:r>
    </w:p>
    <w:p w:rsidR="00000000" w:rsidDel="00000000" w:rsidP="00000000" w:rsidRDefault="00000000" w:rsidRPr="00000000" w14:paraId="0000000F">
      <w:pPr>
        <w:spacing w:after="240" w:before="240" w:lineRule="auto"/>
        <w:ind w:left="720" w:firstLine="720"/>
        <w:rPr>
          <w:sz w:val="20"/>
          <w:szCs w:val="20"/>
        </w:rPr>
      </w:pPr>
      <w:r w:rsidDel="00000000" w:rsidR="00000000" w:rsidRPr="00000000">
        <w:rPr>
          <w:rFonts w:ascii="Vrinda" w:cs="Vrinda" w:eastAsia="Vrinda" w:hAnsi="Vrinda"/>
          <w:sz w:val="20"/>
          <w:szCs w:val="20"/>
          <w:rtl w:val="0"/>
        </w:rPr>
        <w:t xml:space="preserve">মোবাইল: -</w:t>
      </w:r>
    </w:p>
    <w:p w:rsidR="00000000" w:rsidDel="00000000" w:rsidP="00000000" w:rsidRDefault="00000000" w:rsidRPr="00000000" w14:paraId="00000010">
      <w:pPr>
        <w:spacing w:after="240" w:before="240" w:lineRule="auto"/>
        <w:rPr>
          <w:sz w:val="20"/>
          <w:szCs w:val="20"/>
        </w:rPr>
      </w:pPr>
      <w:r w:rsidDel="00000000" w:rsidR="00000000" w:rsidRPr="00000000">
        <w:rPr>
          <w:rFonts w:ascii="Arial Unicode MS" w:cs="Arial Unicode MS" w:eastAsia="Arial Unicode MS" w:hAnsi="Arial Unicode MS"/>
          <w:sz w:val="20"/>
          <w:szCs w:val="20"/>
          <w:rtl w:val="0"/>
        </w:rPr>
        <w:t xml:space="preserve">যেহেতু প্রথম পক্ষ তাহার নিম্ন তফসিল বর্ণিত ____ দোকান ঘরটি ভাড়া দেওয়ার ইচ্ছা প্রকাশ করিয়া দ্বিতীয় পক্ষের নিকট প্রস্তাব করিলে এবং উক্ত __  নং দোকান ঘরটিতে মুদি/ষ্টেশনারী/ইত্যাদি ব্যবসা পরিচালনার জন্য দ্বিতীয় পক্ষ রাজী হন, সেহেতু পক্ষগণের মধ্যে আলাপ আলোচনার মাধ্যমে নিম্ন বর্ণিত শর্ত-সাপেক্ষে অত্র দোকান ঘর ভাড়ার চুক্তিপত্র সম্পাদিত হইল।</w:t>
      </w:r>
    </w:p>
    <w:p w:rsidR="00000000" w:rsidDel="00000000" w:rsidP="00000000" w:rsidRDefault="00000000" w:rsidRPr="00000000" w14:paraId="00000011">
      <w:pPr>
        <w:jc w:val="center"/>
        <w:rPr>
          <w:b w:val="1"/>
          <w:sz w:val="20"/>
          <w:szCs w:val="20"/>
          <w:u w:val="single"/>
        </w:rPr>
      </w:pPr>
      <w:r w:rsidDel="00000000" w:rsidR="00000000" w:rsidRPr="00000000">
        <w:rPr>
          <w:rFonts w:ascii="Vrinda" w:cs="Vrinda" w:eastAsia="Vrinda" w:hAnsi="Vrinda"/>
          <w:b w:val="1"/>
          <w:sz w:val="20"/>
          <w:szCs w:val="20"/>
          <w:u w:val="single"/>
          <w:rtl w:val="0"/>
        </w:rPr>
        <w:t xml:space="preserve">শর্তাবলী</w:t>
      </w:r>
    </w:p>
    <w:p w:rsidR="00000000" w:rsidDel="00000000" w:rsidP="00000000" w:rsidRDefault="00000000" w:rsidRPr="00000000" w14:paraId="00000012">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 অত্র ___নং দোকান ঘর ভাড়ার চুক্তিপত্র সম্পাদনের তারিখ হইতে কার্যকর হইবে। পরবর্তী ৩ (তিন) বৎসরের জন্য অর্থাৎ আগামী __/__/____ ইং হইতে __/__/____ ইং তারিখ পর্যন্ত বলবৎ থাকিবেন।</w:t>
      </w:r>
    </w:p>
    <w:p w:rsidR="00000000" w:rsidDel="00000000" w:rsidP="00000000" w:rsidRDefault="00000000" w:rsidRPr="00000000" w14:paraId="00000013">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২। নির্ধারিত মাসিক দোকান ভাড়া ______ (কথায় ____ হাজার) টাকা, যাহা চলতি মাস শেষে পরবর্তী ইংরেজী মাসের ১০ তারিখের মধ্যে দ্বিতীয় পক্ষ (ভাড়াটিয়া), প্রথম পক্ষ (মালিক)-কে প্রদান করিবেন।</w:t>
      </w:r>
    </w:p>
    <w:p w:rsidR="00000000" w:rsidDel="00000000" w:rsidP="00000000" w:rsidRDefault="00000000" w:rsidRPr="00000000" w14:paraId="00000014">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৩। ভাড়াটিয়া (দ্বিতীয়পক্ষ) ভাড়াকৃত তফসিল বর্ণিত দোকান ঘরের অগ্রীম বাবদ প্রথম পক্ষ (মালিক)-কে প্রদান করিলেন এবং প্রথম পক্ষ (মালিক) অগ্রীম বাবদ অর্থ ______/- (__________________________________) টাকা নগদ বুঝিয়া পাইয়া গ্রহন করিয়া প্রাপ্তি স্বীকার করিলেন।</w:t>
      </w:r>
    </w:p>
    <w:p w:rsidR="00000000" w:rsidDel="00000000" w:rsidP="00000000" w:rsidRDefault="00000000" w:rsidRPr="00000000" w14:paraId="00000015">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৪। দ্বিতীয় পক্ষ (ভাড়াটিয়া) সাধারণ উচ্ছেদযোগ্য ভাড়াটিয়া হিসাবে গন্য হইবেন।</w:t>
      </w:r>
    </w:p>
    <w:p w:rsidR="00000000" w:rsidDel="00000000" w:rsidP="00000000" w:rsidRDefault="00000000" w:rsidRPr="00000000" w14:paraId="00000016">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7">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8">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9">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A">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B">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C">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D">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E">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1F">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20">
      <w:pPr>
        <w:spacing w:after="240" w:before="240" w:lineRule="auto"/>
        <w:jc w:val="center"/>
        <w:rPr>
          <w:sz w:val="20"/>
          <w:szCs w:val="20"/>
          <w:u w:val="single"/>
        </w:rPr>
      </w:pPr>
      <w:r w:rsidDel="00000000" w:rsidR="00000000" w:rsidRPr="00000000">
        <w:rPr>
          <w:rtl w:val="0"/>
        </w:rPr>
      </w:r>
    </w:p>
    <w:p w:rsidR="00000000" w:rsidDel="00000000" w:rsidP="00000000" w:rsidRDefault="00000000" w:rsidRPr="00000000" w14:paraId="00000021">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2">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3">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4">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5">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6">
      <w:pPr>
        <w:spacing w:after="240" w:before="240" w:lineRule="auto"/>
        <w:jc w:val="left"/>
        <w:rPr>
          <w:sz w:val="20"/>
          <w:szCs w:val="20"/>
          <w:u w:val="single"/>
        </w:rPr>
      </w:pPr>
      <w:r w:rsidDel="00000000" w:rsidR="00000000" w:rsidRPr="00000000">
        <w:rPr>
          <w:rtl w:val="0"/>
        </w:rPr>
      </w:r>
    </w:p>
    <w:p w:rsidR="00000000" w:rsidDel="00000000" w:rsidP="00000000" w:rsidRDefault="00000000" w:rsidRPr="00000000" w14:paraId="00000027">
      <w:pPr>
        <w:spacing w:after="240" w:before="240" w:lineRule="auto"/>
        <w:jc w:val="center"/>
        <w:rPr>
          <w:sz w:val="20"/>
          <w:szCs w:val="20"/>
          <w:u w:val="single"/>
        </w:rPr>
      </w:pPr>
      <w:r w:rsidDel="00000000" w:rsidR="00000000" w:rsidRPr="00000000">
        <w:rPr>
          <w:rFonts w:ascii="Vrinda" w:cs="Vrinda" w:eastAsia="Vrinda" w:hAnsi="Vrinda"/>
          <w:sz w:val="20"/>
          <w:szCs w:val="20"/>
          <w:u w:val="single"/>
          <w:rtl w:val="0"/>
        </w:rPr>
        <w:t xml:space="preserve">(পাতা-২)</w:t>
      </w:r>
    </w:p>
    <w:p w:rsidR="00000000" w:rsidDel="00000000" w:rsidP="00000000" w:rsidRDefault="00000000" w:rsidRPr="00000000" w14:paraId="00000028">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৫। দ্বিতীয় পক্ষ (ভাড়াটিয়া) তাহার ব্যবসা পরিচালনার জন্য নিজ খরচে অস্থায়ী ডেকোরেশন (সাজসজ্জা) ও আসবাবপত্র স্থাপন করিতে পারিবেন। তবে দোকানের মূল কাঠামোর কোনো প্রকার ক্ষতি বা পরিবর্তন করিতে পারিবেন না।</w:t>
      </w:r>
    </w:p>
    <w:p w:rsidR="00000000" w:rsidDel="00000000" w:rsidP="00000000" w:rsidRDefault="00000000" w:rsidRPr="00000000" w14:paraId="00000029">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৬। প্রথম পক্ষ (মালিক) নিজ খরচে দোকানের কোনো প্রকার বড় ধরনের মেরামত প্রয়োজন হইলে তাহা করিয়া দিবেন। ইহা ব্যতীত ছোটখাটো মেরামত দ্বিতীয় পক্ষ (ভাড়াটিয়া) নিজ খরচে করিবেন।</w:t>
      </w:r>
    </w:p>
    <w:p w:rsidR="00000000" w:rsidDel="00000000" w:rsidP="00000000" w:rsidRDefault="00000000" w:rsidRPr="00000000" w14:paraId="0000002A">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৭। দোকানের উপর সরকার কর্তৃক ধার্যকৃত হোল্ডিং ট্যাক্স ও ভূমির খাজনা প্রথম পক্ষ (মালিক) প্রদান করিবেন।</w:t>
      </w:r>
    </w:p>
    <w:p w:rsidR="00000000" w:rsidDel="00000000" w:rsidP="00000000" w:rsidRDefault="00000000" w:rsidRPr="00000000" w14:paraId="0000002B">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৮। দ্বিতীয় পক্ষ (ভাড়াটিয়া) ভাড়াটিয়া থাকাকালীন অবস্থায় দোকানে কোনো প্রকার অসামাজিক, রাষ্ট্রবিরোধী ও বেআইনি কার্যকলাপ করিতে পারিবেন না এবং কোনো প্রকার অবৈধ মালামাল রাখিতে পারিবেন না।</w:t>
      </w:r>
    </w:p>
    <w:p w:rsidR="00000000" w:rsidDel="00000000" w:rsidP="00000000" w:rsidRDefault="00000000" w:rsidRPr="00000000" w14:paraId="0000002C">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৯। দ্বিতীয় পক্ষ (ভাড়াটিয়া) দোকানে কোনো অবস্থাতেই কোনো প্রকার বিস্ফোরক জাতীয় পদার্থ, দাহ্য পদার্থ বা অস্ত্রশস্ত্র রাখিতে পারিবেন না।</w:t>
      </w:r>
    </w:p>
    <w:p w:rsidR="00000000" w:rsidDel="00000000" w:rsidP="00000000" w:rsidRDefault="00000000" w:rsidRPr="00000000" w14:paraId="0000002D">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১০। দোকান ছাড়িয়া দেওয়ার ইচ্ছা হইলে দ্বিতীয় পক্ষ (মালিক)-কে এক মাস পূর্বে লিখিত নোটিশ দ্বারা জানাইবেন। উক্ত সময়ের মধ্যে দোকানের সমস্ত বিল ও ভাড়া পরিশোধ করিয়া প্রথম পক্ষের নিকট হইতে জামানতের টাকা ফেরত লইবেন।</w:t>
      </w:r>
    </w:p>
    <w:p w:rsidR="00000000" w:rsidDel="00000000" w:rsidP="00000000" w:rsidRDefault="00000000" w:rsidRPr="00000000" w14:paraId="0000002E">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১১। কোনো কারণে প্রথম পক্ষ দোকান ছাড়াইতে চাহিলে দ্বিতীয় পক্ষ (ভাড়াটিয়া)-কে এক মাস পূর্বে নোটিশ প্রদান করিবেন।</w:t>
      </w:r>
    </w:p>
    <w:p w:rsidR="00000000" w:rsidDel="00000000" w:rsidP="00000000" w:rsidRDefault="00000000" w:rsidRPr="00000000" w14:paraId="0000002F">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১২। যদি চুক্তিপত্রের কোনো শর্ত দ্বিতীয় পক্ষ লঙ্ঘন করেন বা কোনো কারণে পরপর দুই মাসের ভাড়া বাকি রাখেন, তবে প্রথম পক্ষ কোনো প্রকার নোটিশ প্রদান ছাড়াই চুক্তিপত্র বাতিল করিতে পারিবেন।</w:t>
      </w:r>
    </w:p>
    <w:p w:rsidR="00000000" w:rsidDel="00000000" w:rsidP="00000000" w:rsidRDefault="00000000" w:rsidRPr="00000000" w14:paraId="00000030">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১৩। চুক্তির মেয়াদ শেষ হইবার পরেও উভয় পক্ষের সম্মতিতে আলাপ-আলোচনার মাধ্যমে চুক্তির মেয়াদ বৃদ্ধি করিতে পারিবেন।</w:t>
      </w:r>
    </w:p>
    <w:p w:rsidR="00000000" w:rsidDel="00000000" w:rsidP="00000000" w:rsidRDefault="00000000" w:rsidRPr="00000000" w14:paraId="00000031">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2">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3">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4">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5">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6">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7">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8">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39">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3A">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3B">
      <w:pPr>
        <w:spacing w:after="240" w:before="240" w:lineRule="auto"/>
        <w:jc w:val="left"/>
        <w:rPr>
          <w:b w:val="1"/>
          <w:sz w:val="20"/>
          <w:szCs w:val="20"/>
        </w:rPr>
      </w:pPr>
      <w:r w:rsidDel="00000000" w:rsidR="00000000" w:rsidRPr="00000000">
        <w:rPr>
          <w:rtl w:val="0"/>
        </w:rPr>
      </w:r>
    </w:p>
    <w:p w:rsidR="00000000" w:rsidDel="00000000" w:rsidP="00000000" w:rsidRDefault="00000000" w:rsidRPr="00000000" w14:paraId="0000003C">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3D">
      <w:pPr>
        <w:spacing w:after="240" w:before="240" w:lineRule="auto"/>
        <w:jc w:val="center"/>
        <w:rPr>
          <w:b w:val="1"/>
          <w:sz w:val="20"/>
          <w:szCs w:val="20"/>
        </w:rPr>
      </w:pPr>
      <w:r w:rsidDel="00000000" w:rsidR="00000000" w:rsidRPr="00000000">
        <w:rPr>
          <w:rtl w:val="0"/>
        </w:rPr>
      </w:r>
    </w:p>
    <w:p w:rsidR="00000000" w:rsidDel="00000000" w:rsidP="00000000" w:rsidRDefault="00000000" w:rsidRPr="00000000" w14:paraId="0000003E">
      <w:pPr>
        <w:spacing w:after="240" w:before="240" w:lineRule="auto"/>
        <w:jc w:val="left"/>
        <w:rPr>
          <w:b w:val="1"/>
          <w:sz w:val="20"/>
          <w:szCs w:val="20"/>
        </w:rPr>
      </w:pPr>
      <w:r w:rsidDel="00000000" w:rsidR="00000000" w:rsidRPr="00000000">
        <w:rPr>
          <w:rtl w:val="0"/>
        </w:rPr>
      </w:r>
    </w:p>
    <w:p w:rsidR="00000000" w:rsidDel="00000000" w:rsidP="00000000" w:rsidRDefault="00000000" w:rsidRPr="00000000" w14:paraId="0000003F">
      <w:pPr>
        <w:spacing w:after="240" w:before="240" w:lineRule="auto"/>
        <w:jc w:val="center"/>
        <w:rPr>
          <w:sz w:val="20"/>
          <w:szCs w:val="20"/>
        </w:rPr>
      </w:pPr>
      <w:r w:rsidDel="00000000" w:rsidR="00000000" w:rsidRPr="00000000">
        <w:rPr>
          <w:rFonts w:ascii="Vrinda" w:cs="Vrinda" w:eastAsia="Vrinda" w:hAnsi="Vrinda"/>
          <w:sz w:val="20"/>
          <w:szCs w:val="20"/>
          <w:rtl w:val="0"/>
        </w:rPr>
        <w:t xml:space="preserve">(পাতা-৩)</w:t>
      </w:r>
    </w:p>
    <w:p w:rsidR="00000000" w:rsidDel="00000000" w:rsidP="00000000" w:rsidRDefault="00000000" w:rsidRPr="00000000" w14:paraId="00000040">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১৪। দ্বিতীয় পক্ষ (ভাড়াটিয়া) তার ব্যক্তিগত কোনো লেনদেন, দোকান বা ব্যক্তির কাছে ঋণ বা ধার-দেনার জন্য প্রথম পক্ষ (মালিক) কোনোভাবেই দায়ী থাকবে না। এটি ভাড়াটিয়ার সম্পূর্ণ ব্যক্তিগত বিষয় বলে গণ্য হবে।</w:t>
      </w:r>
    </w:p>
    <w:p w:rsidR="00000000" w:rsidDel="00000000" w:rsidP="00000000" w:rsidRDefault="00000000" w:rsidRPr="00000000" w14:paraId="00000041">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১৫। ভাড়াটিয়া তথ্য যাচাই: দ্বিতীয় পক্ষ (ভাড়াটিয়া) ভাড়াটিয়া তথ্য ফরম পূরণ করে প্রয়োজনীয় কাগজপত্র (যেমন: জাতীয় পরিচয়পত্রের ফটোকপি, পাসপোর্ট সাইজের ছবি ইত্যাদি) সহ প্রথম পক্ষের নিকট জমা দিতে এবং পুলিশ ভেরিফিকেশনে সহায়তা করতে বাধ্য থাকবে।</w:t>
      </w:r>
    </w:p>
    <w:p w:rsidR="00000000" w:rsidDel="00000000" w:rsidP="00000000" w:rsidRDefault="00000000" w:rsidRPr="00000000" w14:paraId="00000042">
      <w:pPr>
        <w:spacing w:after="240" w:before="240" w:lineRule="auto"/>
        <w:jc w:val="both"/>
        <w:rPr>
          <w:sz w:val="20"/>
          <w:szCs w:val="20"/>
        </w:rPr>
      </w:pPr>
      <w:r w:rsidDel="00000000" w:rsidR="00000000" w:rsidRPr="00000000">
        <w:rPr>
          <w:rFonts w:ascii="Arial Unicode MS" w:cs="Arial Unicode MS" w:eastAsia="Arial Unicode MS" w:hAnsi="Arial Unicode MS"/>
          <w:sz w:val="20"/>
          <w:szCs w:val="20"/>
          <w:rtl w:val="0"/>
        </w:rPr>
        <w:t xml:space="preserve">১৬। চুক্তির মেয়াদ শেষে কিংবা এক পক্ষ অপর পক্ষকে উপরোক্ত পদ্ধতিতে নোটিশ প্রদানের মাধ্যমে চুক্তির অবসান ঘটাইলে, সে ক্ষেত্রে দ্বিতীয় পক্ষ যাবতীয় হিসাব শেষে প্রথম পক্ষের সকল পাওনা পরিশোধ করিতে বাধ্য থাকিবেন। দোকান ঘরের কোনপ্রকার ক্ষতিসাধন হইয়া থাকিলে উপযুক্ত ক্ষতিপূরণ প্রথম পক্ষ (মালিক)-কে দিতে বাধ্য থাকিবেন এবং দোকান ঘর ছাড়িয়া দেওয়ার সময় প্রথম পক্ষ, দ্বিতীয় পক্ষকে তাহার প্রদত্ত অগ্রীমের অর্থ  _____/- (......................................................................) টাকা এককালীন নগদ প্রদান করিবেন।</w:t>
      </w:r>
    </w:p>
    <w:p w:rsidR="00000000" w:rsidDel="00000000" w:rsidP="00000000" w:rsidRDefault="00000000" w:rsidRPr="00000000" w14:paraId="00000043">
      <w:pPr>
        <w:jc w:val="left"/>
        <w:rPr>
          <w:sz w:val="20"/>
          <w:szCs w:val="20"/>
          <w:u w:val="single"/>
        </w:rPr>
      </w:pPr>
      <w:r w:rsidDel="00000000" w:rsidR="00000000" w:rsidRPr="00000000">
        <w:rPr>
          <w:rtl w:val="0"/>
        </w:rPr>
      </w:r>
    </w:p>
    <w:p w:rsidR="00000000" w:rsidDel="00000000" w:rsidP="00000000" w:rsidRDefault="00000000" w:rsidRPr="00000000" w14:paraId="00000044">
      <w:pPr>
        <w:spacing w:after="240" w:before="240" w:lineRule="auto"/>
        <w:jc w:val="center"/>
        <w:rPr>
          <w:b w:val="1"/>
          <w:sz w:val="20"/>
          <w:szCs w:val="20"/>
          <w:u w:val="single"/>
        </w:rPr>
      </w:pPr>
      <w:r w:rsidDel="00000000" w:rsidR="00000000" w:rsidRPr="00000000">
        <w:rPr>
          <w:rFonts w:ascii="Vrinda" w:cs="Vrinda" w:eastAsia="Vrinda" w:hAnsi="Vrinda"/>
          <w:b w:val="1"/>
          <w:sz w:val="20"/>
          <w:szCs w:val="20"/>
          <w:u w:val="single"/>
          <w:rtl w:val="0"/>
        </w:rPr>
        <w:t xml:space="preserve">ভাড়াভুক্ত দোকানের তফসিল পরিচয়</w:t>
      </w:r>
    </w:p>
    <w:p w:rsidR="00000000" w:rsidDel="00000000" w:rsidP="00000000" w:rsidRDefault="00000000" w:rsidRPr="00000000" w14:paraId="00000045">
      <w:pPr>
        <w:spacing w:after="240" w:before="240" w:lineRule="auto"/>
        <w:jc w:val="left"/>
        <w:rPr>
          <w:sz w:val="20"/>
          <w:szCs w:val="20"/>
        </w:rPr>
      </w:pPr>
      <w:r w:rsidDel="00000000" w:rsidR="00000000" w:rsidRPr="00000000">
        <w:rPr>
          <w:rFonts w:ascii="Vrinda" w:cs="Vrinda" w:eastAsia="Vrinda" w:hAnsi="Vrinda"/>
          <w:sz w:val="20"/>
          <w:szCs w:val="20"/>
          <w:rtl w:val="0"/>
        </w:rPr>
        <w:t xml:space="preserve"> </w:t>
        <w:tab/>
        <w:tab/>
        <w:t xml:space="preserve">বাসা: ৩১, রোড:৫, ব্লক: জে, রূপনগর হাউজিং, দ্বিতীয় পর্ব, রূপনগর, থানা: রূপনগর, ঢাকা-১২১৬</w:t>
      </w:r>
    </w:p>
    <w:p w:rsidR="00000000" w:rsidDel="00000000" w:rsidP="00000000" w:rsidRDefault="00000000" w:rsidRPr="00000000" w14:paraId="00000046">
      <w:pPr>
        <w:spacing w:after="240" w:before="240" w:lineRule="auto"/>
        <w:rPr>
          <w:sz w:val="20"/>
          <w:szCs w:val="20"/>
        </w:rPr>
      </w:pPr>
      <w:r w:rsidDel="00000000" w:rsidR="00000000" w:rsidRPr="00000000">
        <w:rPr>
          <w:rtl w:val="0"/>
        </w:rPr>
      </w:r>
    </w:p>
    <w:p w:rsidR="00000000" w:rsidDel="00000000" w:rsidP="00000000" w:rsidRDefault="00000000" w:rsidRPr="00000000" w14:paraId="00000047">
      <w:pPr>
        <w:spacing w:after="240" w:before="240" w:lineRule="auto"/>
        <w:rPr>
          <w:sz w:val="20"/>
          <w:szCs w:val="20"/>
        </w:rPr>
      </w:pPr>
      <w:r w:rsidDel="00000000" w:rsidR="00000000" w:rsidRPr="00000000">
        <w:rPr>
          <w:rFonts w:ascii="Vrinda" w:cs="Vrinda" w:eastAsia="Vrinda" w:hAnsi="Vrinda"/>
          <w:b w:val="1"/>
          <w:sz w:val="20"/>
          <w:szCs w:val="20"/>
          <w:rtl w:val="0"/>
        </w:rPr>
        <w:t xml:space="preserve">সাক্ষীগণের স্বাক্ষরঃ</w:t>
      </w:r>
      <w:r w:rsidDel="00000000" w:rsidR="00000000" w:rsidRPr="00000000">
        <w:rPr>
          <w:rtl w:val="0"/>
        </w:rPr>
      </w:r>
    </w:p>
    <w:p w:rsidR="00000000" w:rsidDel="00000000" w:rsidP="00000000" w:rsidRDefault="00000000" w:rsidRPr="00000000" w14:paraId="00000048">
      <w:pPr>
        <w:jc w:val="left"/>
        <w:rPr>
          <w:sz w:val="20"/>
          <w:szCs w:val="20"/>
          <w:u w:val="single"/>
        </w:rPr>
      </w:pPr>
      <w:r w:rsidDel="00000000" w:rsidR="00000000" w:rsidRPr="00000000">
        <w:rPr>
          <w:rtl w:val="0"/>
        </w:rPr>
      </w:r>
    </w:p>
    <w:tbl>
      <w:tblPr>
        <w:tblStyle w:val="Table1"/>
        <w:tblW w:w="10514.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7"/>
        <w:gridCol w:w="5257"/>
        <w:tblGridChange w:id="0">
          <w:tblGrid>
            <w:gridCol w:w="5257"/>
            <w:gridCol w:w="525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sz w:val="20"/>
                <w:szCs w:val="20"/>
                <w:u w:val="single"/>
              </w:rPr>
            </w:pPr>
            <w:r w:rsidDel="00000000" w:rsidR="00000000" w:rsidRPr="00000000">
              <w:rPr>
                <w:rFonts w:ascii="Arial Unicode MS" w:cs="Arial Unicode MS" w:eastAsia="Arial Unicode MS" w:hAnsi="Arial Unicode MS"/>
                <w:sz w:val="20"/>
                <w:szCs w:val="20"/>
                <w:u w:val="single"/>
                <w:rtl w:val="0"/>
              </w:rPr>
              <w:t xml:space="preserve">১।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jc w:val="right"/>
              <w:rPr>
                <w:sz w:val="20"/>
                <w:szCs w:val="20"/>
                <w:u w:val="single"/>
              </w:rPr>
            </w:pPr>
            <w:r w:rsidDel="00000000" w:rsidR="00000000" w:rsidRPr="00000000">
              <w:rPr>
                <w:rFonts w:ascii="Vrinda" w:cs="Vrinda" w:eastAsia="Vrinda" w:hAnsi="Vrinda"/>
                <w:sz w:val="20"/>
                <w:szCs w:val="20"/>
                <w:u w:val="single"/>
                <w:rtl w:val="0"/>
              </w:rPr>
              <w:t xml:space="preserve">স্বাক্ষরঃ .........................................</w:t>
            </w:r>
          </w:p>
          <w:p w:rsidR="00000000" w:rsidDel="00000000" w:rsidP="00000000" w:rsidRDefault="00000000" w:rsidRPr="00000000" w14:paraId="0000004B">
            <w:pPr>
              <w:widowControl w:val="0"/>
              <w:spacing w:line="240" w:lineRule="auto"/>
              <w:jc w:val="right"/>
              <w:rPr>
                <w:sz w:val="20"/>
                <w:szCs w:val="20"/>
                <w:u w:val="single"/>
              </w:rPr>
            </w:pPr>
            <w:r w:rsidDel="00000000" w:rsidR="00000000" w:rsidRPr="00000000">
              <w:rPr>
                <w:rFonts w:ascii="Vrinda" w:cs="Vrinda" w:eastAsia="Vrinda" w:hAnsi="Vrinda"/>
                <w:sz w:val="20"/>
                <w:szCs w:val="20"/>
                <w:u w:val="single"/>
                <w:rtl w:val="0"/>
              </w:rPr>
              <w:t xml:space="preserve">প্রথম পক্ষের স্বাক্ষর (মালিক)</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u w:val="single"/>
              </w:rPr>
            </w:pPr>
            <w:r w:rsidDel="00000000" w:rsidR="00000000" w:rsidRPr="00000000">
              <w:rPr>
                <w:rFonts w:ascii="Arial Unicode MS" w:cs="Arial Unicode MS" w:eastAsia="Arial Unicode MS" w:hAnsi="Arial Unicode MS"/>
                <w:sz w:val="20"/>
                <w:szCs w:val="20"/>
                <w:u w:val="single"/>
                <w:rtl w:val="0"/>
              </w:rPr>
              <w:t xml:space="preserve">২।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jc w:val="right"/>
              <w:rPr>
                <w:sz w:val="20"/>
                <w:szCs w:val="20"/>
                <w:u w:val="single"/>
              </w:rPr>
            </w:pPr>
            <w:r w:rsidDel="00000000" w:rsidR="00000000" w:rsidRPr="00000000">
              <w:rPr>
                <w:rFonts w:ascii="Vrinda" w:cs="Vrinda" w:eastAsia="Vrinda" w:hAnsi="Vrinda"/>
                <w:sz w:val="20"/>
                <w:szCs w:val="20"/>
                <w:u w:val="single"/>
                <w:rtl w:val="0"/>
              </w:rPr>
              <w:t xml:space="preserve">স্বাক্ষরঃ .........................................</w:t>
            </w:r>
          </w:p>
          <w:p w:rsidR="00000000" w:rsidDel="00000000" w:rsidP="00000000" w:rsidRDefault="00000000" w:rsidRPr="00000000" w14:paraId="0000004E">
            <w:pPr>
              <w:widowControl w:val="0"/>
              <w:spacing w:line="240" w:lineRule="auto"/>
              <w:jc w:val="right"/>
              <w:rPr>
                <w:sz w:val="20"/>
                <w:szCs w:val="20"/>
                <w:u w:val="single"/>
              </w:rPr>
            </w:pPr>
            <w:r w:rsidDel="00000000" w:rsidR="00000000" w:rsidRPr="00000000">
              <w:rPr>
                <w:rFonts w:ascii="Vrinda" w:cs="Vrinda" w:eastAsia="Vrinda" w:hAnsi="Vrinda"/>
                <w:sz w:val="20"/>
                <w:szCs w:val="20"/>
                <w:u w:val="single"/>
                <w:rtl w:val="0"/>
              </w:rPr>
              <w:t xml:space="preserve">দ্বিতীয় পক্ষের স্বাক্ষর (ভাড়াটিয়া)</w:t>
            </w:r>
          </w:p>
        </w:tc>
      </w:tr>
    </w:tbl>
    <w:p w:rsidR="00000000" w:rsidDel="00000000" w:rsidP="00000000" w:rsidRDefault="00000000" w:rsidRPr="00000000" w14:paraId="0000004F">
      <w:pPr>
        <w:jc w:val="left"/>
        <w:rPr>
          <w:sz w:val="20"/>
          <w:szCs w:val="20"/>
          <w:u w:val="single"/>
        </w:rPr>
      </w:pPr>
      <w:r w:rsidDel="00000000" w:rsidR="00000000" w:rsidRPr="00000000">
        <w:rPr>
          <w:rtl w:val="0"/>
        </w:rPr>
      </w:r>
    </w:p>
    <w:sectPr>
      <w:pgSz w:h="15840" w:w="12240" w:orient="portrait"/>
      <w:pgMar w:bottom="863.9999999999999" w:top="576"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rind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